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0574" w14:textId="27CD1060" w:rsidR="00736050" w:rsidRPr="00A36ADB" w:rsidRDefault="00736050" w:rsidP="00736050">
      <w:pPr>
        <w:rPr>
          <w:noProof/>
          <w:sz w:val="24"/>
          <w:szCs w:val="24"/>
        </w:rPr>
      </w:pPr>
      <w:r w:rsidRPr="00A36ADB">
        <w:rPr>
          <w:noProof/>
          <w:sz w:val="24"/>
          <w:szCs w:val="24"/>
        </w:rPr>
        <w:fldChar w:fldCharType="begin"/>
      </w:r>
      <w:r w:rsidRPr="00A36ADB">
        <w:rPr>
          <w:noProof/>
          <w:sz w:val="24"/>
          <w:szCs w:val="24"/>
        </w:rPr>
        <w:instrText xml:space="preserve"> DATE \@ "MMMM d, yyyy" </w:instrText>
      </w:r>
      <w:r w:rsidRPr="00A36ADB">
        <w:rPr>
          <w:noProof/>
          <w:sz w:val="24"/>
          <w:szCs w:val="24"/>
        </w:rPr>
        <w:fldChar w:fldCharType="separate"/>
      </w:r>
      <w:r w:rsidR="008058E5">
        <w:rPr>
          <w:noProof/>
          <w:sz w:val="24"/>
          <w:szCs w:val="24"/>
        </w:rPr>
        <w:t>November 14, 2024</w:t>
      </w:r>
      <w:r w:rsidRPr="00A36ADB">
        <w:rPr>
          <w:noProof/>
          <w:sz w:val="24"/>
          <w:szCs w:val="24"/>
        </w:rPr>
        <w:fldChar w:fldCharType="end"/>
      </w:r>
    </w:p>
    <w:p w14:paraId="3C4AF53B" w14:textId="77777777" w:rsidR="00736050" w:rsidRDefault="00736050" w:rsidP="00736050">
      <w:pPr>
        <w:rPr>
          <w:noProof/>
          <w:sz w:val="24"/>
          <w:szCs w:val="24"/>
        </w:rPr>
      </w:pPr>
    </w:p>
    <w:p w14:paraId="0EE1D40F" w14:textId="73421A56" w:rsidR="00736050" w:rsidRDefault="00736050" w:rsidP="00736050">
      <w:pPr>
        <w:rPr>
          <w:noProof/>
          <w:sz w:val="24"/>
          <w:szCs w:val="24"/>
        </w:rPr>
      </w:pPr>
      <w:r>
        <w:rPr>
          <w:noProof/>
          <w:sz w:val="24"/>
          <w:szCs w:val="24"/>
        </w:rPr>
        <w:t>The Honorable _________</w:t>
      </w:r>
    </w:p>
    <w:p w14:paraId="459B40A9" w14:textId="2CAD494D" w:rsidR="00736050" w:rsidRPr="00A36ADB" w:rsidRDefault="00736050" w:rsidP="00736050">
      <w:pPr>
        <w:rPr>
          <w:noProof/>
          <w:sz w:val="24"/>
          <w:szCs w:val="24"/>
        </w:rPr>
      </w:pPr>
      <w:r w:rsidRPr="00A36ADB">
        <w:rPr>
          <w:noProof/>
          <w:sz w:val="24"/>
          <w:szCs w:val="24"/>
        </w:rPr>
        <w:t xml:space="preserve">United States </w:t>
      </w:r>
      <w:r>
        <w:rPr>
          <w:noProof/>
          <w:sz w:val="24"/>
          <w:szCs w:val="24"/>
        </w:rPr>
        <w:t>Senate</w:t>
      </w:r>
    </w:p>
    <w:p w14:paraId="700C62E4" w14:textId="77777777" w:rsidR="00736050" w:rsidRPr="00A36ADB" w:rsidRDefault="00736050" w:rsidP="00736050">
      <w:pPr>
        <w:rPr>
          <w:noProof/>
          <w:sz w:val="24"/>
          <w:szCs w:val="24"/>
        </w:rPr>
      </w:pPr>
      <w:r w:rsidRPr="00A36ADB">
        <w:rPr>
          <w:noProof/>
          <w:sz w:val="24"/>
          <w:szCs w:val="24"/>
        </w:rPr>
        <w:t>Washington, D.C. 2051</w:t>
      </w:r>
      <w:r>
        <w:rPr>
          <w:noProof/>
          <w:sz w:val="24"/>
          <w:szCs w:val="24"/>
        </w:rPr>
        <w:t>0</w:t>
      </w:r>
    </w:p>
    <w:p w14:paraId="263ABA51" w14:textId="77777777" w:rsidR="00736050" w:rsidRPr="00A36ADB" w:rsidRDefault="00736050" w:rsidP="00736050">
      <w:pPr>
        <w:rPr>
          <w:noProof/>
          <w:sz w:val="24"/>
          <w:szCs w:val="24"/>
        </w:rPr>
      </w:pPr>
    </w:p>
    <w:p w14:paraId="360A8813" w14:textId="634210CF" w:rsidR="00736050" w:rsidRPr="00A36ADB" w:rsidRDefault="00736050" w:rsidP="00736050">
      <w:pPr>
        <w:rPr>
          <w:noProof/>
          <w:sz w:val="24"/>
          <w:szCs w:val="24"/>
        </w:rPr>
      </w:pPr>
      <w:r w:rsidRPr="00A36ADB">
        <w:rPr>
          <w:noProof/>
          <w:sz w:val="24"/>
          <w:szCs w:val="24"/>
        </w:rPr>
        <w:t xml:space="preserve">Dear </w:t>
      </w:r>
      <w:r>
        <w:rPr>
          <w:noProof/>
          <w:sz w:val="24"/>
          <w:szCs w:val="24"/>
        </w:rPr>
        <w:t>Senator ____</w:t>
      </w:r>
      <w:r w:rsidRPr="00A36ADB">
        <w:rPr>
          <w:noProof/>
          <w:sz w:val="24"/>
          <w:szCs w:val="24"/>
        </w:rPr>
        <w:t>:</w:t>
      </w:r>
    </w:p>
    <w:p w14:paraId="4D1301CA" w14:textId="77777777" w:rsidR="00736050" w:rsidRPr="00A36ADB" w:rsidRDefault="00736050" w:rsidP="00736050">
      <w:pPr>
        <w:rPr>
          <w:noProof/>
          <w:sz w:val="24"/>
          <w:szCs w:val="24"/>
        </w:rPr>
      </w:pPr>
    </w:p>
    <w:p w14:paraId="2CBD1477" w14:textId="1276D5B2" w:rsidR="00736050" w:rsidRDefault="00736050" w:rsidP="00736050">
      <w:pPr>
        <w:pStyle w:val="Default"/>
      </w:pPr>
      <w:r w:rsidRPr="00A36ADB">
        <w:t xml:space="preserve">On behalf of </w:t>
      </w:r>
      <w:r>
        <w:t xml:space="preserve">the </w:t>
      </w:r>
      <w:r w:rsidR="0033195E" w:rsidRPr="0033195E">
        <w:rPr>
          <w:highlight w:val="yellow"/>
        </w:rPr>
        <w:t>(your organization)</w:t>
      </w:r>
      <w:r w:rsidRPr="00A36ADB">
        <w:t xml:space="preserve">, </w:t>
      </w:r>
      <w:r w:rsidR="0033195E">
        <w:t>I</w:t>
      </w:r>
      <w:r w:rsidRPr="00A36ADB">
        <w:t xml:space="preserve"> </w:t>
      </w:r>
      <w:r>
        <w:t>write to express</w:t>
      </w:r>
      <w:r w:rsidRPr="00A36ADB">
        <w:t xml:space="preserve"> our strong support for</w:t>
      </w:r>
      <w:r>
        <w:t xml:space="preserve"> </w:t>
      </w:r>
      <w:r w:rsidRPr="00A36ADB">
        <w:t>the Social Security Fairness Act</w:t>
      </w:r>
      <w:r>
        <w:t xml:space="preserve"> (H.R.82 / S. 597), which would restore the</w:t>
      </w:r>
      <w:r w:rsidRPr="00A36ADB">
        <w:t xml:space="preserve"> retirement security of</w:t>
      </w:r>
      <w:r>
        <w:t xml:space="preserve"> millions of</w:t>
      </w:r>
      <w:r w:rsidRPr="00A36ADB">
        <w:t xml:space="preserve"> our nation’s public servants.</w:t>
      </w:r>
      <w:r>
        <w:t xml:space="preserve"> </w:t>
      </w:r>
      <w:r w:rsidR="0033195E">
        <w:t>The</w:t>
      </w:r>
      <w:r>
        <w:t xml:space="preserve"> House pass</w:t>
      </w:r>
      <w:r w:rsidR="0033195E">
        <w:t>ed</w:t>
      </w:r>
      <w:r>
        <w:t xml:space="preserve"> H.R. 82 </w:t>
      </w:r>
      <w:r w:rsidR="0033195E">
        <w:t>on</w:t>
      </w:r>
      <w:r>
        <w:t xml:space="preserve"> November 12</w:t>
      </w:r>
      <w:r w:rsidR="0033195E">
        <w:t xml:space="preserve"> by an overwhelming vote of 327-75. We urge you to join us in supporting this important bill and in asking Senate leadership to quickly schedule a vote on H.R. 82</w:t>
      </w:r>
      <w:r>
        <w:t>.</w:t>
      </w:r>
    </w:p>
    <w:p w14:paraId="6CC6DDCA" w14:textId="77777777" w:rsidR="00736050" w:rsidRDefault="00736050" w:rsidP="00736050">
      <w:pPr>
        <w:pStyle w:val="Default"/>
      </w:pPr>
    </w:p>
    <w:p w14:paraId="3E04569E" w14:textId="77777777" w:rsidR="0033195E" w:rsidRPr="0033195E" w:rsidRDefault="0033195E" w:rsidP="0033195E">
      <w:pPr>
        <w:rPr>
          <w:sz w:val="24"/>
          <w:szCs w:val="24"/>
        </w:rPr>
      </w:pPr>
      <w:r w:rsidRPr="0033195E">
        <w:rPr>
          <w:sz w:val="24"/>
          <w:szCs w:val="24"/>
        </w:rPr>
        <w:t xml:space="preserve">The Windfall Elimination Provision (WEP) and the Government Pension Offset (GPO) have a detrimental impact on our nation’s public servants’ Social Security retirement benefits. For over 40 years, the GPO and WEP have been harming the retirement security of our nation’s public servants by taking away hard-earned and much needed benefits simply because they chose a public service profession. </w:t>
      </w:r>
    </w:p>
    <w:p w14:paraId="7DCE3734" w14:textId="77777777" w:rsidR="00736050" w:rsidRDefault="00736050" w:rsidP="00736050">
      <w:pPr>
        <w:rPr>
          <w:sz w:val="24"/>
          <w:szCs w:val="24"/>
        </w:rPr>
      </w:pPr>
    </w:p>
    <w:p w14:paraId="7E1DC4CE" w14:textId="77777777" w:rsidR="0033195E" w:rsidRPr="0033195E" w:rsidRDefault="0033195E" w:rsidP="0033195E">
      <w:pPr>
        <w:autoSpaceDE w:val="0"/>
        <w:autoSpaceDN w:val="0"/>
        <w:adjustRightInd w:val="0"/>
        <w:rPr>
          <w:sz w:val="24"/>
          <w:szCs w:val="24"/>
        </w:rPr>
      </w:pPr>
      <w:r w:rsidRPr="0033195E">
        <w:rPr>
          <w:sz w:val="24"/>
          <w:szCs w:val="24"/>
        </w:rPr>
        <w:t>While initially meant as a “leveling” response, in recent years the GPO and WEP have been used to prolong the life of the Social Security Trust Fund on the backs of our nation’s public servants, who are seeing cuts across the board to their hard-earned retirement benefits. The fact is that the GPO and WEP steal hard-earned benefits from the monthly Social Security checks of retired law enforcement officers, firefighters, teachers, nurses, and bus drivers.</w:t>
      </w:r>
    </w:p>
    <w:p w14:paraId="57141E6D" w14:textId="77777777" w:rsidR="0033195E" w:rsidRPr="0033195E" w:rsidRDefault="0033195E" w:rsidP="0033195E">
      <w:pPr>
        <w:autoSpaceDE w:val="0"/>
        <w:autoSpaceDN w:val="0"/>
        <w:adjustRightInd w:val="0"/>
        <w:rPr>
          <w:sz w:val="24"/>
          <w:szCs w:val="24"/>
        </w:rPr>
      </w:pPr>
    </w:p>
    <w:p w14:paraId="39E024B9" w14:textId="6ECF9B42" w:rsidR="0033195E" w:rsidRPr="0033195E" w:rsidRDefault="0033195E" w:rsidP="0033195E">
      <w:pPr>
        <w:autoSpaceDE w:val="0"/>
        <w:autoSpaceDN w:val="0"/>
        <w:adjustRightInd w:val="0"/>
        <w:rPr>
          <w:sz w:val="24"/>
          <w:szCs w:val="24"/>
        </w:rPr>
      </w:pPr>
      <w:r w:rsidRPr="0033195E">
        <w:rPr>
          <w:sz w:val="24"/>
          <w:szCs w:val="24"/>
        </w:rPr>
        <w:t xml:space="preserve">By totally repealing both the GPO and WEP, the Social Security Fairness Act would preserve the retirement security of those who selflessly serve and protect our communities. We </w:t>
      </w:r>
      <w:r>
        <w:rPr>
          <w:sz w:val="24"/>
          <w:szCs w:val="24"/>
        </w:rPr>
        <w:t>are asking you</w:t>
      </w:r>
      <w:r w:rsidRPr="0033195E">
        <w:rPr>
          <w:sz w:val="24"/>
          <w:szCs w:val="24"/>
        </w:rPr>
        <w:t xml:space="preserve"> to support restoring the Social Security retirement benefits of millions of public servants across the county and </w:t>
      </w:r>
      <w:r>
        <w:rPr>
          <w:sz w:val="24"/>
          <w:szCs w:val="24"/>
        </w:rPr>
        <w:t>help us finally pass the Social Security Fairness Act</w:t>
      </w:r>
      <w:r w:rsidRPr="0033195E">
        <w:rPr>
          <w:sz w:val="24"/>
          <w:szCs w:val="24"/>
        </w:rPr>
        <w:t>.</w:t>
      </w:r>
    </w:p>
    <w:p w14:paraId="6FE59B86" w14:textId="77777777" w:rsidR="00736050" w:rsidRDefault="00736050" w:rsidP="00736050">
      <w:pPr>
        <w:autoSpaceDE w:val="0"/>
        <w:autoSpaceDN w:val="0"/>
        <w:adjustRightInd w:val="0"/>
        <w:rPr>
          <w:sz w:val="24"/>
          <w:szCs w:val="24"/>
        </w:rPr>
      </w:pPr>
    </w:p>
    <w:p w14:paraId="3D31EED7" w14:textId="27724CC8" w:rsidR="0033195E" w:rsidRDefault="0063575E" w:rsidP="00736050">
      <w:pPr>
        <w:autoSpaceDE w:val="0"/>
        <w:autoSpaceDN w:val="0"/>
        <w:adjustRightInd w:val="0"/>
        <w:jc w:val="both"/>
        <w:rPr>
          <w:color w:val="000000"/>
          <w:sz w:val="24"/>
          <w:szCs w:val="24"/>
        </w:rPr>
      </w:pPr>
      <w:r w:rsidRPr="0063575E">
        <w:rPr>
          <w:color w:val="000000"/>
          <w:sz w:val="24"/>
          <w:szCs w:val="24"/>
          <w:highlight w:val="yellow"/>
        </w:rPr>
        <w:t>(Your organization)</w:t>
      </w:r>
      <w:r w:rsidRPr="0063575E">
        <w:rPr>
          <w:color w:val="000000"/>
          <w:sz w:val="24"/>
          <w:szCs w:val="24"/>
        </w:rPr>
        <w:t xml:space="preserve"> stands ready to support with any efforts necessary to pass this important legislation.  If you have any questions, or if we can be of further assistance, please feel free to contact me at: </w:t>
      </w:r>
      <w:r w:rsidRPr="0063575E">
        <w:rPr>
          <w:color w:val="000000"/>
          <w:sz w:val="24"/>
          <w:szCs w:val="24"/>
          <w:highlight w:val="yellow"/>
        </w:rPr>
        <w:t>xxx-xxx-xxx</w:t>
      </w:r>
    </w:p>
    <w:p w14:paraId="14D27332" w14:textId="77777777" w:rsidR="008058E5" w:rsidRDefault="008058E5" w:rsidP="00736050">
      <w:pPr>
        <w:autoSpaceDE w:val="0"/>
        <w:autoSpaceDN w:val="0"/>
        <w:adjustRightInd w:val="0"/>
        <w:jc w:val="both"/>
        <w:rPr>
          <w:color w:val="000000"/>
          <w:sz w:val="24"/>
          <w:szCs w:val="24"/>
        </w:rPr>
      </w:pPr>
    </w:p>
    <w:p w14:paraId="1294745A" w14:textId="31408F9E" w:rsidR="00736050" w:rsidRDefault="00736050" w:rsidP="00736050">
      <w:pPr>
        <w:autoSpaceDE w:val="0"/>
        <w:autoSpaceDN w:val="0"/>
        <w:adjustRightInd w:val="0"/>
        <w:jc w:val="both"/>
        <w:rPr>
          <w:color w:val="000000"/>
          <w:sz w:val="24"/>
          <w:szCs w:val="24"/>
        </w:rPr>
      </w:pPr>
      <w:r w:rsidRPr="00A36ADB">
        <w:rPr>
          <w:color w:val="000000"/>
          <w:sz w:val="24"/>
          <w:szCs w:val="24"/>
        </w:rPr>
        <w:t xml:space="preserve">Sincerely, </w:t>
      </w:r>
    </w:p>
    <w:p w14:paraId="64404E2D" w14:textId="77777777" w:rsidR="00736050" w:rsidRDefault="00736050" w:rsidP="00736050">
      <w:pPr>
        <w:autoSpaceDE w:val="0"/>
        <w:autoSpaceDN w:val="0"/>
        <w:adjustRightInd w:val="0"/>
        <w:jc w:val="both"/>
        <w:rPr>
          <w:color w:val="000000"/>
          <w:sz w:val="24"/>
          <w:szCs w:val="24"/>
        </w:rPr>
      </w:pPr>
    </w:p>
    <w:p w14:paraId="3397E51A" w14:textId="77777777" w:rsidR="00840BB2" w:rsidRDefault="00840BB2"/>
    <w:p w14:paraId="623F09F6" w14:textId="739E41C7" w:rsidR="0033195E" w:rsidRPr="0033195E" w:rsidRDefault="0033195E">
      <w:pPr>
        <w:rPr>
          <w:sz w:val="24"/>
          <w:szCs w:val="24"/>
          <w:highlight w:val="yellow"/>
        </w:rPr>
      </w:pPr>
      <w:r w:rsidRPr="0033195E">
        <w:rPr>
          <w:sz w:val="24"/>
          <w:szCs w:val="24"/>
          <w:highlight w:val="yellow"/>
        </w:rPr>
        <w:t>Your Name</w:t>
      </w:r>
    </w:p>
    <w:p w14:paraId="71AAC65C" w14:textId="1C9B497D" w:rsidR="0033195E" w:rsidRPr="0033195E" w:rsidRDefault="0033195E">
      <w:pPr>
        <w:rPr>
          <w:sz w:val="24"/>
          <w:szCs w:val="24"/>
        </w:rPr>
      </w:pPr>
      <w:r w:rsidRPr="0033195E">
        <w:rPr>
          <w:sz w:val="24"/>
          <w:szCs w:val="24"/>
          <w:highlight w:val="yellow"/>
        </w:rPr>
        <w:t>Title</w:t>
      </w:r>
    </w:p>
    <w:sectPr w:rsidR="0033195E" w:rsidRPr="00331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50"/>
    <w:rsid w:val="000016E4"/>
    <w:rsid w:val="0033195E"/>
    <w:rsid w:val="00454413"/>
    <w:rsid w:val="005A54FB"/>
    <w:rsid w:val="0063575E"/>
    <w:rsid w:val="00736050"/>
    <w:rsid w:val="008058E5"/>
    <w:rsid w:val="00840BB2"/>
    <w:rsid w:val="00DA02CE"/>
    <w:rsid w:val="00F4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7AA7"/>
  <w15:chartTrackingRefBased/>
  <w15:docId w15:val="{79077D2E-5C15-457B-8220-9F6B159F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50"/>
    <w:rPr>
      <w:rFonts w:eastAsia="Times New Roman"/>
      <w:sz w:val="20"/>
    </w:rPr>
  </w:style>
  <w:style w:type="paragraph" w:styleId="Heading1">
    <w:name w:val="heading 1"/>
    <w:basedOn w:val="Normal"/>
    <w:next w:val="Normal"/>
    <w:link w:val="Heading1Char"/>
    <w:uiPriority w:val="9"/>
    <w:qFormat/>
    <w:rsid w:val="00736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0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050"/>
    <w:pPr>
      <w:keepNext/>
      <w:keepLines/>
      <w:spacing w:before="80" w:after="40"/>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736050"/>
    <w:pPr>
      <w:keepNext/>
      <w:keepLines/>
      <w:spacing w:before="80" w:after="40"/>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736050"/>
    <w:pPr>
      <w:keepNext/>
      <w:keepLines/>
      <w:spacing w:before="40"/>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736050"/>
    <w:pPr>
      <w:keepNext/>
      <w:keepLines/>
      <w:spacing w:before="40"/>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736050"/>
    <w:pPr>
      <w:keepNext/>
      <w:keepLines/>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736050"/>
    <w:pPr>
      <w:keepNext/>
      <w:keepLines/>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0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0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60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60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60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60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60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60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0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0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6050"/>
    <w:pPr>
      <w:spacing w:before="160" w:after="160"/>
      <w:jc w:val="center"/>
    </w:pPr>
    <w:rPr>
      <w:rFonts w:eastAsiaTheme="minorHAnsi"/>
      <w:i/>
      <w:iCs/>
      <w:color w:val="404040" w:themeColor="text1" w:themeTint="BF"/>
      <w:sz w:val="24"/>
    </w:rPr>
  </w:style>
  <w:style w:type="character" w:customStyle="1" w:styleId="QuoteChar">
    <w:name w:val="Quote Char"/>
    <w:basedOn w:val="DefaultParagraphFont"/>
    <w:link w:val="Quote"/>
    <w:uiPriority w:val="29"/>
    <w:rsid w:val="00736050"/>
    <w:rPr>
      <w:i/>
      <w:iCs/>
      <w:color w:val="404040" w:themeColor="text1" w:themeTint="BF"/>
    </w:rPr>
  </w:style>
  <w:style w:type="paragraph" w:styleId="ListParagraph">
    <w:name w:val="List Paragraph"/>
    <w:basedOn w:val="Normal"/>
    <w:uiPriority w:val="34"/>
    <w:qFormat/>
    <w:rsid w:val="00736050"/>
    <w:pPr>
      <w:ind w:left="720"/>
      <w:contextualSpacing/>
    </w:pPr>
    <w:rPr>
      <w:rFonts w:eastAsiaTheme="minorHAnsi"/>
      <w:sz w:val="24"/>
    </w:rPr>
  </w:style>
  <w:style w:type="character" w:styleId="IntenseEmphasis">
    <w:name w:val="Intense Emphasis"/>
    <w:basedOn w:val="DefaultParagraphFont"/>
    <w:uiPriority w:val="21"/>
    <w:qFormat/>
    <w:rsid w:val="00736050"/>
    <w:rPr>
      <w:i/>
      <w:iCs/>
      <w:color w:val="0F4761" w:themeColor="accent1" w:themeShade="BF"/>
    </w:rPr>
  </w:style>
  <w:style w:type="paragraph" w:styleId="IntenseQuote">
    <w:name w:val="Intense Quote"/>
    <w:basedOn w:val="Normal"/>
    <w:next w:val="Normal"/>
    <w:link w:val="IntenseQuoteChar"/>
    <w:uiPriority w:val="30"/>
    <w:qFormat/>
    <w:rsid w:val="0073605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sz w:val="24"/>
    </w:rPr>
  </w:style>
  <w:style w:type="character" w:customStyle="1" w:styleId="IntenseQuoteChar">
    <w:name w:val="Intense Quote Char"/>
    <w:basedOn w:val="DefaultParagraphFont"/>
    <w:link w:val="IntenseQuote"/>
    <w:uiPriority w:val="30"/>
    <w:rsid w:val="00736050"/>
    <w:rPr>
      <w:i/>
      <w:iCs/>
      <w:color w:val="0F4761" w:themeColor="accent1" w:themeShade="BF"/>
    </w:rPr>
  </w:style>
  <w:style w:type="character" w:styleId="IntenseReference">
    <w:name w:val="Intense Reference"/>
    <w:basedOn w:val="DefaultParagraphFont"/>
    <w:uiPriority w:val="32"/>
    <w:qFormat/>
    <w:rsid w:val="00736050"/>
    <w:rPr>
      <w:b/>
      <w:bCs/>
      <w:smallCaps/>
      <w:color w:val="0F4761" w:themeColor="accent1" w:themeShade="BF"/>
      <w:spacing w:val="5"/>
    </w:rPr>
  </w:style>
  <w:style w:type="paragraph" w:customStyle="1" w:styleId="Default">
    <w:name w:val="Default"/>
    <w:rsid w:val="00736050"/>
    <w:pPr>
      <w:autoSpaceDE w:val="0"/>
      <w:autoSpaceDN w:val="0"/>
      <w:adjustRightInd w:val="0"/>
    </w:pPr>
    <w:rPr>
      <w:rFonts w:eastAsia="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Edmiston</dc:creator>
  <cp:keywords/>
  <dc:description/>
  <cp:lastModifiedBy>Andy Edmiston</cp:lastModifiedBy>
  <cp:revision>3</cp:revision>
  <dcterms:created xsi:type="dcterms:W3CDTF">2024-11-14T16:44:00Z</dcterms:created>
  <dcterms:modified xsi:type="dcterms:W3CDTF">2024-11-14T19:12:00Z</dcterms:modified>
</cp:coreProperties>
</file>